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4BAF" w:rsidRDefault="00FB63F4">
      <w:pPr>
        <w:widowControl/>
        <w:adjustRightInd w:val="0"/>
        <w:snapToGrid w:val="0"/>
        <w:spacing w:after="200"/>
        <w:jc w:val="center"/>
        <w:rPr>
          <w:rFonts w:ascii="宋体" w:eastAsia="宋体" w:hAnsi="宋体" w:cs="Times New Roman" w:hint="eastAsia"/>
          <w:b/>
          <w:kern w:val="0"/>
          <w:sz w:val="44"/>
          <w:szCs w:val="28"/>
        </w:rPr>
      </w:pPr>
      <w:r>
        <w:rPr>
          <w:rFonts w:ascii="宋体" w:eastAsia="宋体" w:hAnsi="宋体" w:cs="Times New Roman" w:hint="eastAsia"/>
          <w:b/>
          <w:kern w:val="0"/>
          <w:sz w:val="44"/>
          <w:szCs w:val="28"/>
        </w:rPr>
        <w:t>煤矿公共场所消杀指南</w:t>
      </w:r>
    </w:p>
    <w:p w:rsidR="006118D6" w:rsidRPr="006118D6" w:rsidRDefault="006118D6">
      <w:pPr>
        <w:widowControl/>
        <w:adjustRightInd w:val="0"/>
        <w:snapToGrid w:val="0"/>
        <w:spacing w:after="200"/>
        <w:jc w:val="center"/>
        <w:rPr>
          <w:rFonts w:ascii="宋体" w:eastAsia="宋体" w:hAnsi="宋体" w:cs="Times New Roman" w:hint="eastAsia"/>
          <w:kern w:val="0"/>
          <w:sz w:val="32"/>
          <w:szCs w:val="32"/>
        </w:rPr>
      </w:pPr>
      <w:r w:rsidRPr="006118D6">
        <w:rPr>
          <w:rFonts w:ascii="宋体" w:eastAsia="宋体" w:hAnsi="宋体" w:cs="Times New Roman" w:hint="eastAsia"/>
          <w:kern w:val="0"/>
          <w:sz w:val="32"/>
          <w:szCs w:val="32"/>
        </w:rPr>
        <w:t>淮河能源健康产业集团</w:t>
      </w:r>
    </w:p>
    <w:p w:rsidR="006118D6" w:rsidRPr="006118D6" w:rsidRDefault="006118D6">
      <w:pPr>
        <w:widowControl/>
        <w:adjustRightInd w:val="0"/>
        <w:snapToGrid w:val="0"/>
        <w:spacing w:after="200"/>
        <w:jc w:val="center"/>
        <w:rPr>
          <w:rFonts w:ascii="宋体" w:eastAsia="宋体" w:hAnsi="宋体" w:cs="Times New Roman"/>
          <w:kern w:val="0"/>
          <w:sz w:val="32"/>
          <w:szCs w:val="32"/>
        </w:rPr>
      </w:pPr>
      <w:r w:rsidRPr="006118D6">
        <w:rPr>
          <w:rFonts w:ascii="宋体" w:eastAsia="宋体" w:hAnsi="宋体" w:cs="Times New Roman"/>
          <w:kern w:val="0"/>
          <w:sz w:val="32"/>
          <w:szCs w:val="32"/>
        </w:rPr>
        <w:t>2022年4月</w:t>
      </w:r>
    </w:p>
    <w:p w:rsidR="00154BAF" w:rsidRDefault="00154BAF">
      <w:pPr>
        <w:widowControl/>
        <w:adjustRightInd w:val="0"/>
        <w:snapToGrid w:val="0"/>
        <w:spacing w:after="200"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为加强新型冠状病毒疫情防控工作，坚决阻断疫情传播，更好地保障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煤矿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企业生命安全和身体健康，切实落实疫情防控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责任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根据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《关于印发新型冠状病毒肺炎防控方案（第八版）的通知》（联防联控机制综发〔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2021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〕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51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号）等规定制定本指南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黑体" w:eastAsia="黑体" w:hAnsi="黑体" w:cs="黑体"/>
          <w:color w:val="484848"/>
          <w:sz w:val="32"/>
          <w:szCs w:val="32"/>
        </w:rPr>
      </w:pPr>
      <w:r>
        <w:rPr>
          <w:rFonts w:ascii="黑体" w:eastAsia="黑体" w:hAnsi="黑体" w:cs="黑体" w:hint="eastAsia"/>
          <w:color w:val="484848"/>
          <w:sz w:val="32"/>
          <w:szCs w:val="32"/>
        </w:rPr>
        <w:t>一、定义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本指南所指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公共场所包括：工作、学习、文化、娱乐、休息等满足生活需求所使用的一切公用建筑物。主要包括：工广、食堂、澡堂、运动场所、宿舍、办公室、会议室、井下作业场所、罐笼、班车。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黑体" w:eastAsia="黑体" w:hAnsi="黑体" w:cs="黑体"/>
          <w:color w:val="484848"/>
          <w:sz w:val="32"/>
          <w:szCs w:val="32"/>
        </w:rPr>
      </w:pPr>
      <w:r>
        <w:rPr>
          <w:rFonts w:ascii="黑体" w:eastAsia="黑体" w:hAnsi="黑体" w:cs="黑体" w:hint="eastAsia"/>
          <w:color w:val="484848"/>
          <w:sz w:val="32"/>
          <w:szCs w:val="32"/>
        </w:rPr>
        <w:t>二、依据</w:t>
      </w:r>
    </w:p>
    <w:p w:rsidR="00154BAF" w:rsidRDefault="00FB63F4">
      <w:pPr>
        <w:widowControl/>
        <w:adjustRightInd w:val="0"/>
        <w:snapToGrid w:val="0"/>
        <w:spacing w:line="540" w:lineRule="exact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《关于印发新型冠状病毒肺炎防控方案（第八版）的通知》（联防联控机制综发〔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2021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〕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51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号）</w:t>
      </w:r>
    </w:p>
    <w:p w:rsidR="00154BAF" w:rsidRDefault="00FB63F4">
      <w:pPr>
        <w:widowControl/>
        <w:adjustRightInd w:val="0"/>
        <w:snapToGrid w:val="0"/>
        <w:spacing w:line="540" w:lineRule="exact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《疫源地消毒总则》（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GB19193-2015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）</w:t>
      </w:r>
    </w:p>
    <w:p w:rsidR="00154BAF" w:rsidRDefault="00FB63F4">
      <w:pPr>
        <w:widowControl/>
        <w:adjustRightInd w:val="0"/>
        <w:snapToGrid w:val="0"/>
        <w:spacing w:line="540" w:lineRule="exact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《公共场所卫生管理条例实施细则》（国家卫生和计划生育委员会令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[2017]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第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18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号）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黑体" w:eastAsia="黑体" w:hAnsi="黑体" w:cs="黑体"/>
          <w:color w:val="484848"/>
          <w:sz w:val="32"/>
          <w:szCs w:val="32"/>
        </w:rPr>
      </w:pPr>
      <w:r>
        <w:rPr>
          <w:rFonts w:ascii="黑体" w:eastAsia="黑体" w:hAnsi="黑体" w:cs="黑体" w:hint="eastAsia"/>
          <w:color w:val="484848"/>
          <w:sz w:val="32"/>
          <w:szCs w:val="32"/>
        </w:rPr>
        <w:t>三、消杀方法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" w:eastAsia="仿宋" w:hAnsi="仿宋" w:cs="仿宋"/>
          <w:color w:val="222222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222222"/>
          <w:sz w:val="32"/>
          <w:szCs w:val="32"/>
          <w:shd w:val="clear" w:color="auto" w:fill="FFFFFF"/>
        </w:rPr>
        <w:t>（一）空气消毒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1.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保持室内空气流通，每日通风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2-3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次，每次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30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分钟。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lastRenderedPageBreak/>
        <w:t>2.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在无人条件下，用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3%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过氧化氢气溶胶喷雾消毒，用量按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10mL/m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³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-20mL/m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³；或者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500mg/L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的二氧化氯喷洒消毒，消毒时间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1h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，消毒完毕后，开启门窗通风。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（二）地面、墙壁消毒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1.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有肉眼可见污染物时，应</w:t>
      </w:r>
      <w:proofErr w:type="gramStart"/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先完全</w:t>
      </w:r>
      <w:proofErr w:type="gramEnd"/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清除污染物再消毒。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2.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无肉眼可见污染物时，可用有效氯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1000mg/L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的含氯消毒液或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500mg/L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的二氧化氯消毒剂擦拭或喷洒消毒。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3.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地面消毒先由外向内喷洒一次，喷药量为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100mL/m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  <w:vertAlign w:val="superscript"/>
        </w:rPr>
        <w:t>2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-300mL/m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  <w:vertAlign w:val="superscript"/>
        </w:rPr>
        <w:t>2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，待室内消毒完毕后，再由内向外重复喷洒一次。消毒作用时间应不少于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30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分钟。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（三）物体表面消毒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1.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设施设备表面包括桌面、门把手、家具、家居用品等有肉眼可见污染物时，应</w:t>
      </w:r>
      <w:proofErr w:type="gramStart"/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先完全</w:t>
      </w:r>
      <w:proofErr w:type="gramEnd"/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清除污染物再消毒。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2.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无肉眼可见污染物时，用有效氯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1000mg/L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的含氯消毒液或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500mg/L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的二氧化氯消毒剂进行喷洒、擦拭或浸泡消毒，作用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30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分钟后清水擦拭干净。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（四）餐（饮）具消毒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餐（饮）具清除食物残渣后，煮沸消毒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30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分钟，也可用有效氯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500mg/L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的含氯消毒液浸泡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30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分钟后，再用清水洗净。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（五）衣服、被褥等纺织品消毒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1.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无肉眼可见污染物时，若需重复使用，可用流通蒸汽或煮沸消毒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30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分钟；或先用有效氯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500mg/L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的含氯消毒液浸泡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30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分钟，然后按常规清洗；或洗涤时同时进行消毒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 30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分钟，并保持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 xml:space="preserve">500mg/L 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的有效氯含量。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lastRenderedPageBreak/>
        <w:t>2.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怕湿的衣物可选用环氧乙烷或干热方法进行消毒处理。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3.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被褥应经常暴晒消毒。</w:t>
      </w:r>
    </w:p>
    <w:p w:rsidR="00154BAF" w:rsidRDefault="00154BAF">
      <w:pPr>
        <w:widowControl/>
        <w:adjustRightInd w:val="0"/>
        <w:snapToGrid w:val="0"/>
        <w:spacing w:line="540" w:lineRule="exact"/>
        <w:jc w:val="left"/>
        <w:rPr>
          <w:rFonts w:ascii="黑体" w:eastAsia="黑体" w:hAnsi="黑体" w:cs="黑体"/>
          <w:color w:val="484848"/>
          <w:sz w:val="32"/>
          <w:szCs w:val="32"/>
        </w:rPr>
      </w:pP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黑体" w:eastAsia="黑体" w:hAnsi="黑体" w:cs="黑体"/>
          <w:color w:val="484848"/>
          <w:sz w:val="32"/>
          <w:szCs w:val="32"/>
        </w:rPr>
      </w:pPr>
      <w:r>
        <w:rPr>
          <w:rFonts w:ascii="黑体" w:eastAsia="黑体" w:hAnsi="黑体" w:cs="黑体" w:hint="eastAsia"/>
          <w:color w:val="484848"/>
          <w:sz w:val="32"/>
          <w:szCs w:val="32"/>
        </w:rPr>
        <w:t>四、公共场所消</w:t>
      </w:r>
      <w:proofErr w:type="gramStart"/>
      <w:r>
        <w:rPr>
          <w:rFonts w:ascii="黑体" w:eastAsia="黑体" w:hAnsi="黑体" w:cs="黑体" w:hint="eastAsia"/>
          <w:color w:val="484848"/>
          <w:sz w:val="32"/>
          <w:szCs w:val="32"/>
        </w:rPr>
        <w:t>杀具体</w:t>
      </w:r>
      <w:proofErr w:type="gramEnd"/>
      <w:r>
        <w:rPr>
          <w:rFonts w:ascii="黑体" w:eastAsia="黑体" w:hAnsi="黑体" w:cs="黑体" w:hint="eastAsia"/>
          <w:color w:val="484848"/>
          <w:sz w:val="32"/>
          <w:szCs w:val="32"/>
        </w:rPr>
        <w:t>措施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（一）工业广场</w:t>
      </w:r>
    </w:p>
    <w:p w:rsidR="00154BAF" w:rsidRDefault="00FB63F4">
      <w:pPr>
        <w:widowControl/>
        <w:adjustRightInd w:val="0"/>
        <w:snapToGrid w:val="0"/>
        <w:spacing w:line="540" w:lineRule="exact"/>
        <w:ind w:firstLine="640"/>
        <w:jc w:val="left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因工业广场属于室外场所，不需消毒。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="640"/>
        <w:jc w:val="left"/>
        <w:rPr>
          <w:rFonts w:ascii="仿宋" w:eastAsia="仿宋" w:hAnsi="仿宋" w:cs="仿宋"/>
          <w:color w:val="222222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不建议</w:t>
      </w:r>
      <w:r>
        <w:rPr>
          <w:rFonts w:ascii="仿宋" w:eastAsia="仿宋" w:hAnsi="仿宋" w:cs="仿宋"/>
          <w:color w:val="222222"/>
          <w:sz w:val="32"/>
          <w:szCs w:val="32"/>
          <w:shd w:val="clear" w:color="auto" w:fill="FFFFFF"/>
        </w:rPr>
        <w:t>对室外环境开展大规模的消毒</w:t>
      </w:r>
      <w:r>
        <w:rPr>
          <w:rFonts w:ascii="仿宋" w:eastAsia="仿宋" w:hAnsi="仿宋" w:cs="仿宋" w:hint="eastAsia"/>
          <w:color w:val="222222"/>
          <w:sz w:val="32"/>
          <w:szCs w:val="32"/>
          <w:shd w:val="clear" w:color="auto" w:fill="FFFFFF"/>
        </w:rPr>
        <w:t>、</w:t>
      </w:r>
      <w:r>
        <w:rPr>
          <w:rFonts w:ascii="仿宋" w:eastAsia="仿宋" w:hAnsi="仿宋" w:cs="仿宋"/>
          <w:color w:val="222222"/>
          <w:sz w:val="32"/>
          <w:szCs w:val="32"/>
          <w:shd w:val="clear" w:color="auto" w:fill="FFFFFF"/>
        </w:rPr>
        <w:t>雨雪天气开展外环境消毒</w:t>
      </w:r>
      <w:r>
        <w:rPr>
          <w:rFonts w:ascii="仿宋" w:eastAsia="仿宋" w:hAnsi="仿宋" w:cs="仿宋" w:hint="eastAsia"/>
          <w:color w:val="222222"/>
          <w:sz w:val="32"/>
          <w:szCs w:val="32"/>
          <w:shd w:val="clear" w:color="auto" w:fill="FFFFFF"/>
        </w:rPr>
        <w:t>、</w:t>
      </w:r>
      <w:r>
        <w:rPr>
          <w:rFonts w:ascii="仿宋" w:eastAsia="仿宋" w:hAnsi="仿宋" w:cs="仿宋"/>
          <w:color w:val="222222"/>
          <w:sz w:val="32"/>
          <w:szCs w:val="32"/>
          <w:shd w:val="clear" w:color="auto" w:fill="FFFFFF"/>
        </w:rPr>
        <w:t>对外环境进行空气消毒</w:t>
      </w:r>
      <w:r>
        <w:rPr>
          <w:rFonts w:ascii="仿宋" w:eastAsia="仿宋" w:hAnsi="仿宋" w:cs="仿宋" w:hint="eastAsia"/>
          <w:color w:val="222222"/>
          <w:sz w:val="32"/>
          <w:szCs w:val="32"/>
          <w:shd w:val="clear" w:color="auto" w:fill="FFFFFF"/>
        </w:rPr>
        <w:t>、</w:t>
      </w:r>
      <w:r>
        <w:rPr>
          <w:rFonts w:ascii="仿宋" w:eastAsia="仿宋" w:hAnsi="仿宋" w:cs="仿宋"/>
          <w:color w:val="222222"/>
          <w:sz w:val="32"/>
          <w:szCs w:val="32"/>
          <w:shd w:val="clear" w:color="auto" w:fill="FFFFFF"/>
        </w:rPr>
        <w:t>对水塘、水库、人工湖等环境中投加消毒剂（粉）</w:t>
      </w:r>
      <w:r>
        <w:rPr>
          <w:rFonts w:ascii="仿宋" w:eastAsia="仿宋" w:hAnsi="仿宋" w:cs="仿宋" w:hint="eastAsia"/>
          <w:color w:val="222222"/>
          <w:sz w:val="32"/>
          <w:szCs w:val="32"/>
          <w:shd w:val="clear" w:color="auto" w:fill="FFFFFF"/>
        </w:rPr>
        <w:t>等过度消毒行为。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" w:eastAsia="仿宋" w:hAnsi="仿宋" w:cs="仿宋"/>
          <w:color w:val="222222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222222"/>
          <w:sz w:val="32"/>
          <w:szCs w:val="32"/>
          <w:shd w:val="clear" w:color="auto" w:fill="FFFFFF"/>
        </w:rPr>
        <w:t>（二）食堂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jc w:val="left"/>
        <w:rPr>
          <w:rFonts w:ascii="仿宋" w:eastAsia="仿宋" w:hAnsi="仿宋" w:cs="仿宋"/>
          <w:color w:val="222222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222222"/>
          <w:sz w:val="32"/>
          <w:szCs w:val="32"/>
          <w:shd w:val="clear" w:color="auto" w:fill="FFFFFF"/>
        </w:rPr>
        <w:t>对室内空气、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地面、墙壁、物体表面、餐（饮）</w:t>
      </w:r>
      <w:proofErr w:type="gramStart"/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具进行</w:t>
      </w:r>
      <w:proofErr w:type="gramEnd"/>
      <w:r>
        <w:rPr>
          <w:rFonts w:ascii="仿宋" w:eastAsia="仿宋" w:hAnsi="仿宋" w:cs="仿宋" w:hint="eastAsia"/>
          <w:color w:val="222222"/>
          <w:sz w:val="32"/>
          <w:szCs w:val="32"/>
          <w:shd w:val="clear" w:color="auto" w:fill="FFFFFF"/>
        </w:rPr>
        <w:t>消毒。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（三）澡堂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" w:eastAsia="仿宋" w:hAnsi="仿宋" w:cs="仿宋"/>
          <w:color w:val="222222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222222"/>
          <w:sz w:val="32"/>
          <w:szCs w:val="32"/>
          <w:shd w:val="clear" w:color="auto" w:fill="FFFFFF"/>
        </w:rPr>
        <w:t>对室内空气、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地面、墙壁、浴池、衣服、被褥等纺织品进行</w:t>
      </w:r>
      <w:r>
        <w:rPr>
          <w:rFonts w:ascii="仿宋" w:eastAsia="仿宋" w:hAnsi="仿宋" w:cs="仿宋" w:hint="eastAsia"/>
          <w:color w:val="222222"/>
          <w:sz w:val="32"/>
          <w:szCs w:val="32"/>
          <w:shd w:val="clear" w:color="auto" w:fill="FFFFFF"/>
        </w:rPr>
        <w:t>消毒。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（四）运动场所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1.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对室内运动场对室内空气、地面、墙壁、物体表面进行消毒。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2.</w:t>
      </w: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对室外运动场所仅对物体表面进行消毒。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（五）宿舍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对室内空气、墙壁、地面、物体表面、衣服、被褥等纺织品进行消毒。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（六）办公室、会议室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对室内空气、墙壁、地面、物体表面进行消毒。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lastRenderedPageBreak/>
        <w:t>（七）井下作业场所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对井底车场、罐笼的环境表面、物体表面进行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消毒。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（八）班车</w:t>
      </w:r>
    </w:p>
    <w:p w:rsidR="00154BAF" w:rsidRDefault="00FB63F4">
      <w:pPr>
        <w:widowControl/>
        <w:adjustRightInd w:val="0"/>
        <w:snapToGrid w:val="0"/>
        <w:spacing w:line="540" w:lineRule="exact"/>
        <w:ind w:firstLineChars="200" w:firstLine="640"/>
        <w:rPr>
          <w:rFonts w:ascii="仿宋_GB2312" w:eastAsia="仿宋_GB2312" w:hAnsi="仿宋_GB2312" w:cs="仿宋_GB2312"/>
          <w:color w:val="48484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484848"/>
          <w:sz w:val="32"/>
          <w:szCs w:val="32"/>
        </w:rPr>
        <w:t>对车内空气、车内表面进行消毒。</w:t>
      </w:r>
    </w:p>
    <w:sectPr w:rsidR="00154BAF" w:rsidSect="00154B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63F4" w:rsidRDefault="00FB63F4" w:rsidP="006118D6">
      <w:r>
        <w:separator/>
      </w:r>
    </w:p>
  </w:endnote>
  <w:endnote w:type="continuationSeparator" w:id="0">
    <w:p w:rsidR="00FB63F4" w:rsidRDefault="00FB63F4" w:rsidP="006118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63F4" w:rsidRDefault="00FB63F4" w:rsidP="006118D6">
      <w:r>
        <w:separator/>
      </w:r>
    </w:p>
  </w:footnote>
  <w:footnote w:type="continuationSeparator" w:id="0">
    <w:p w:rsidR="00FB63F4" w:rsidRDefault="00FB63F4" w:rsidP="006118D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154BAF"/>
    <w:rsid w:val="00154BAF"/>
    <w:rsid w:val="006118D6"/>
    <w:rsid w:val="00FB63F4"/>
    <w:rsid w:val="013B4828"/>
    <w:rsid w:val="05BB54E3"/>
    <w:rsid w:val="0C6A3518"/>
    <w:rsid w:val="14F63473"/>
    <w:rsid w:val="24BD478C"/>
    <w:rsid w:val="28103C35"/>
    <w:rsid w:val="43BD4470"/>
    <w:rsid w:val="46827F42"/>
    <w:rsid w:val="4D930527"/>
    <w:rsid w:val="6C2843E4"/>
    <w:rsid w:val="793D7F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54BAF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118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118D6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6118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118D6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209</Words>
  <Characters>1195</Characters>
  <Application>Microsoft Office Word</Application>
  <DocSecurity>0</DocSecurity>
  <Lines>9</Lines>
  <Paragraphs>2</Paragraphs>
  <ScaleCrop>false</ScaleCrop>
  <Company>Microsoft</Company>
  <LinksUpToDate>false</LinksUpToDate>
  <CharactersWithSpaces>1402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廖祝承</cp:lastModifiedBy>
  <cp:revision>2</cp:revision>
  <dcterms:created xsi:type="dcterms:W3CDTF">2022-04-06T12:31:00Z</dcterms:created>
  <dcterms:modified xsi:type="dcterms:W3CDTF">2022-04-08T00:28:00Z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A7A65B8CA9354FD39D952EB73B4EE597</vt:lpwstr>
  </property>
</Properties>
</file>